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4</w:t>
      </w:r>
    </w:p>
    <w:p>
      <w:pPr>
        <w:pStyle w:val="2"/>
        <w:ind w:firstLine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医疗器械临床试验委托书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依据《中华人民共和国</w:t>
      </w:r>
      <w:r>
        <w:rPr>
          <w:rFonts w:hint="eastAsia"/>
          <w:sz w:val="28"/>
          <w:szCs w:val="28"/>
          <w:lang w:eastAsia="zh-CN"/>
        </w:rPr>
        <w:t>民法典</w:t>
      </w:r>
      <w:r>
        <w:rPr>
          <w:rFonts w:hint="eastAsia"/>
          <w:sz w:val="28"/>
          <w:szCs w:val="28"/>
        </w:rPr>
        <w:t>》、《医疗器械监督管理条例》</w:t>
      </w:r>
      <w:r>
        <w:rPr>
          <w:rFonts w:hint="eastAsia"/>
          <w:sz w:val="28"/>
          <w:szCs w:val="28"/>
          <w:lang w:eastAsia="zh-CN"/>
        </w:rPr>
        <w:t>、《医疗器械注册与备案管理办法》、</w:t>
      </w:r>
      <w:r>
        <w:rPr>
          <w:rFonts w:hint="eastAsia"/>
          <w:sz w:val="28"/>
          <w:szCs w:val="28"/>
        </w:rPr>
        <w:t>《医疗器械临床试验质量管理规范》，参照国内外开展临床试验的规范和要求，经双方协商，×××××××公司委托广东药科大学附属第一医院×××××××科×××××××主任负责实施××××××××（方案名称）临床试验。</w:t>
      </w:r>
    </w:p>
    <w:p>
      <w:pPr>
        <w:pStyle w:val="2"/>
        <w:ind w:firstLine="0"/>
        <w:rPr>
          <w:b/>
          <w:bCs/>
          <w:sz w:val="28"/>
          <w:szCs w:val="28"/>
        </w:rPr>
      </w:pPr>
    </w:p>
    <w:p>
      <w:pPr>
        <w:pStyle w:val="2"/>
        <w:ind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申办者：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××××××××××公司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（签字/盖章有效）</w:t>
      </w:r>
    </w:p>
    <w:p>
      <w:pPr>
        <w:pStyle w:val="2"/>
        <w:ind w:firstLine="0"/>
        <w:rPr>
          <w:sz w:val="28"/>
          <w:szCs w:val="28"/>
        </w:rPr>
      </w:pP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地址：×××××路×号          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邮编：××××××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电话：×××××</w:t>
      </w:r>
    </w:p>
    <w:p>
      <w:pPr>
        <w:pStyle w:val="2"/>
        <w:ind w:firstLine="600"/>
        <w:rPr>
          <w:sz w:val="28"/>
          <w:szCs w:val="28"/>
        </w:rPr>
      </w:pP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被委托人：          （PI签字）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>
      <w:pPr>
        <w:ind w:firstLine="630" w:firstLineChars="300"/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备注：一式两份</w:t>
      </w:r>
      <w:r>
        <w:rPr>
          <w:rFonts w:hint="eastAsia"/>
          <w:lang w:eastAsia="zh-CN"/>
        </w:rPr>
        <w:t>（器械机构办、研究者文件夹各存1份）</w:t>
      </w:r>
      <w:r>
        <w:rPr>
          <w:rFonts w:hint="eastAsia"/>
        </w:rPr>
        <w:t>。</w:t>
      </w:r>
    </w:p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5" w:type="default"/>
      <w:type w:val="continuous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4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 广东药科大学附属第一医院医疗器械（含体外诊断试剂）临床试验机构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4B5C6F"/>
    <w:rsid w:val="00890A00"/>
    <w:rsid w:val="009E4DB1"/>
    <w:rsid w:val="07163A7E"/>
    <w:rsid w:val="093B0F4A"/>
    <w:rsid w:val="093D7627"/>
    <w:rsid w:val="1263283E"/>
    <w:rsid w:val="13F82677"/>
    <w:rsid w:val="1BAA1C9B"/>
    <w:rsid w:val="2CA864DD"/>
    <w:rsid w:val="2D5E5997"/>
    <w:rsid w:val="346946C5"/>
    <w:rsid w:val="375D2783"/>
    <w:rsid w:val="3ED63BE7"/>
    <w:rsid w:val="40BD46E0"/>
    <w:rsid w:val="429224CB"/>
    <w:rsid w:val="52B47FD1"/>
    <w:rsid w:val="56EC12BE"/>
    <w:rsid w:val="5B536B0D"/>
    <w:rsid w:val="620A6A38"/>
    <w:rsid w:val="63AD4FB9"/>
    <w:rsid w:val="64C6386D"/>
    <w:rsid w:val="666F1047"/>
    <w:rsid w:val="6FBD744A"/>
    <w:rsid w:val="6FD35DEA"/>
    <w:rsid w:val="77A2747A"/>
    <w:rsid w:val="7CBA3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336</Characters>
  <Lines>1</Lines>
  <Paragraphs>1</Paragraphs>
  <TotalTime>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2023-01-06T02:19:00Z</cp:lastPrinted>
  <dcterms:modified xsi:type="dcterms:W3CDTF">2023-07-26T07:36:04Z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2E7A741DC93B400E82754D3D33CEC850_13</vt:lpwstr>
  </property>
</Properties>
</file>