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</w:t>
      </w:r>
    </w:p>
    <w:p>
      <w:pPr>
        <w:jc w:val="center"/>
        <w:rPr>
          <w:rFonts w:hint="eastAsia" w:ascii="长城小标宋体" w:hAnsi="方正小标宋简体" w:eastAsia="长城小标宋体" w:cs="方正小标宋简体"/>
          <w:b/>
          <w:sz w:val="36"/>
          <w:szCs w:val="36"/>
        </w:rPr>
      </w:pPr>
      <w:r>
        <w:rPr>
          <w:rFonts w:hint="eastAsia" w:ascii="长城小标宋体" w:hAnsi="方正小标宋简体" w:eastAsia="长城小标宋体" w:cs="方正小标宋简体"/>
          <w:b/>
          <w:sz w:val="36"/>
          <w:szCs w:val="36"/>
        </w:rPr>
        <w:t>广东药科大学附属第一医院（临床医学院）</w:t>
      </w:r>
    </w:p>
    <w:p>
      <w:pPr>
        <w:jc w:val="center"/>
        <w:rPr>
          <w:rFonts w:hint="eastAsia" w:ascii="长城小标宋体" w:hAnsi="方正小标宋简体" w:eastAsia="长城小标宋体" w:cs="方正小标宋简体"/>
          <w:b/>
          <w:sz w:val="32"/>
          <w:szCs w:val="32"/>
        </w:rPr>
      </w:pPr>
      <w:r>
        <w:rPr>
          <w:rFonts w:hint="eastAsia" w:ascii="长城小标宋体" w:hAnsi="方正小标宋简体" w:eastAsia="长城小标宋体" w:cs="方正小标宋简体"/>
          <w:b/>
          <w:sz w:val="36"/>
          <w:szCs w:val="36"/>
        </w:rPr>
        <w:t>院歌歌词征集表</w:t>
      </w:r>
      <w:bookmarkStart w:id="0" w:name="_GoBack"/>
      <w:bookmarkEnd w:id="0"/>
    </w:p>
    <w:p>
      <w:pPr>
        <w:jc w:val="center"/>
        <w:rPr>
          <w:rFonts w:hint="eastAsia" w:ascii="长城小标宋体" w:hAnsi="方正小标宋简体" w:eastAsia="长城小标宋体" w:cs="方正小标宋简体"/>
          <w:b/>
          <w:sz w:val="18"/>
          <w:szCs w:val="18"/>
        </w:rPr>
      </w:pP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9"/>
        <w:gridCol w:w="1718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所在科室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作品内容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7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作品说明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（创作设想、歌词说明等）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125C"/>
    <w:rsid w:val="09801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2020-06-05T07:16:00Z</dcterms:created>
  <dc:creator>Administrator</dc:creator>
  <cp:lastModifiedBy>Administrator</cp:lastModifiedBy>
  <dcterms:modified xsi:type="dcterms:W3CDTF">2020-06-05T07:17:18Z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